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ED" w:rsidRPr="00F830DB" w:rsidRDefault="0017679D" w:rsidP="00F830DB">
      <w:pPr>
        <w:shd w:val="clear" w:color="auto" w:fill="FFFFFF"/>
        <w:spacing w:before="750" w:after="225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3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«Профилактика девиантного </w:t>
      </w:r>
      <w:r w:rsidR="007F1E4D" w:rsidRPr="00F83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(отклоняющегося) поведения старших дошкольников посредством трудового</w:t>
      </w:r>
      <w:r w:rsidRPr="00F83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F1E4D" w:rsidRPr="00F83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воспитания</w:t>
      </w:r>
      <w:r w:rsidRPr="00F83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си</w:t>
      </w:r>
      <w:r w:rsidR="00B600ED" w:rsidRPr="00F83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стеме взаимодействия ДОО и семьи</w:t>
      </w:r>
      <w:r w:rsidRPr="00F83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7679D" w:rsidRPr="00F830DB" w:rsidRDefault="003B64B6" w:rsidP="00F830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(2 слайд)</w:t>
      </w:r>
      <w:r w:rsidRPr="00F83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17679D" w:rsidRPr="00F83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17679D" w:rsidRPr="00F83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дошкольном возрасте у детей начинают формироваться предпосылки девиантного (отклоняющегося) поведения. Это может проявляться в мелком воровстве, грубости и сквернословии, отказе от выполнения заданий (отрицательное отношение к занятиям и поручениям), агрессии по отношению к своим одногруппникам и взрослым. Дошкольный возраст является сенситивным периодом для ранней профилактики девиантного поведения. Трудовое воспитание составляет одну из важнейших сторон нравственного воспитания личности. Именно поэтому в данной статье трудовое воспитание старших дошкольников рассматривается как возможность для профилактики проявлений отклоняющегося поведения воспитанников.</w:t>
      </w:r>
    </w:p>
    <w:p w:rsidR="00B52B8D" w:rsidRPr="00F830DB" w:rsidRDefault="0017679D" w:rsidP="00F830DB">
      <w:pPr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ребенок воспитывается в семье, а жизнь хорошей дружной семьи, независимо от того, большая она или маленькая, должна строиться по принципу жизни коллектива, все члены которого имеют определенные обязанности, выполнение которых приучает детей ответственно относиться к каждому порученному делу. А. С. Макаренко писал: «Тот ребенок, который получил в семье правильное трудовое воспитание, тот в дальнейшем с большим успехом будет проходить и свою специальную подготовку. А те дети, которые не прошли в семье никакого трудового опыта, те и квалификации не могут получить хорошей, их постигают различные неудачи, они выходят плохими работниками, несмотря на все усили</w:t>
      </w:r>
      <w:r w:rsidR="00775030" w:rsidRPr="00F83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государственных учреждений»</w:t>
      </w:r>
      <w:r w:rsidRPr="00F83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Поэтому именно дошкольное учреждение должно помочь семье целенаправленно продолжать работу по трудовому воспитанию, развитию самостоятельности и инициативы, бережному отношению к инструментам и материалам.</w:t>
      </w:r>
      <w:r w:rsidR="00B52B8D" w:rsidRPr="00F83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2B8D" w:rsidRPr="00F8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семье всегда найдутся самые разнообразные работы, требующие физического труда, посильного детям. Трудовые обязанности их по самообслуживанию, уходу за домом, за цветами, за огородом и другие должны обязательно включаться в режим дня. Необходимо, чтобы ребенок понимал, какое значение для семьи имеет порученное ему дело. </w:t>
      </w:r>
    </w:p>
    <w:p w:rsidR="00FE0BD3" w:rsidRPr="00F830DB" w:rsidRDefault="00FE0BD3" w:rsidP="00F830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3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Трудовое воспитание ведется по всем группам детского сада, но так как мы воспитатель и педагог-психолог группы компенсирующей направленности, мы представляем опыт работы именно на нашей группе.</w:t>
      </w:r>
    </w:p>
    <w:p w:rsidR="00B53B10" w:rsidRPr="00F830DB" w:rsidRDefault="003B64B6" w:rsidP="00F830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3-4</w:t>
      </w: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слайд)</w:t>
      </w:r>
      <w:r w:rsidRPr="00F83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3B10" w:rsidRPr="00F8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необходимость трудового воспитания дошкольников, согласно ФГОС и ФОП ДО, мы пришли к выводу о необходимости внедрения практики трудового воспитания для воспитанников с ОВЗ.  </w:t>
      </w: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слайд)</w:t>
      </w:r>
      <w:r w:rsidRPr="00F83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3B10" w:rsidRPr="00F830D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разработали план работы с родителями и план мероприятий на 2022-2023 учебный год по трудовому воспитанию (профилактике ДП) для детей с ОВЗ старших и подготовительных групп.</w:t>
      </w:r>
    </w:p>
    <w:p w:rsidR="00B53B10" w:rsidRPr="00F830DB" w:rsidRDefault="003B64B6" w:rsidP="00F830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слайд)</w:t>
      </w:r>
      <w:r w:rsidRPr="00F83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3B10" w:rsidRPr="00F830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практики является создание в детском саду условий, предотвращающих развитие девиантного поведения детей старшего дошкольного возраста и способствующих формированию у них жизненных навыков, препятствующих возникновению предпосылок отклоняющегося поведения.</w:t>
      </w:r>
    </w:p>
    <w:p w:rsidR="00B53B10" w:rsidRPr="00F830DB" w:rsidRDefault="00B53B10" w:rsidP="00F830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решаются следующие задачи:</w:t>
      </w:r>
    </w:p>
    <w:p w:rsidR="00B53B10" w:rsidRPr="00F830DB" w:rsidRDefault="00B53B10" w:rsidP="00F830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выявить детей, потенциально предрасположенных к </w:t>
      </w:r>
      <w:proofErr w:type="spellStart"/>
      <w:r w:rsidRPr="00F83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девиантному</w:t>
      </w:r>
      <w:proofErr w:type="spellEnd"/>
      <w:r w:rsidRPr="00F8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поведению;</w:t>
      </w:r>
    </w:p>
    <w:p w:rsidR="00B53B10" w:rsidRPr="00F830DB" w:rsidRDefault="00B53B10" w:rsidP="00F830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D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навыки сотрудничества посредством трудовой деятельности;</w:t>
      </w:r>
    </w:p>
    <w:p w:rsidR="00B53B10" w:rsidRPr="00F830DB" w:rsidRDefault="00B53B10" w:rsidP="00F830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D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воспитанников адекватную самооценку;</w:t>
      </w:r>
    </w:p>
    <w:p w:rsidR="00B53B10" w:rsidRPr="00F830DB" w:rsidRDefault="00B53B10" w:rsidP="00F830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мероприятия, способствующие ориентации на здоровый и безопасный образ жизни;</w:t>
      </w:r>
    </w:p>
    <w:p w:rsidR="00B53B10" w:rsidRPr="00F830DB" w:rsidRDefault="00B53B10" w:rsidP="00F830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D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позитивные социальные и личностные установки для понимания и принятия общепринятых норм.</w:t>
      </w:r>
    </w:p>
    <w:p w:rsidR="00B53B10" w:rsidRPr="00F830DB" w:rsidRDefault="003B64B6" w:rsidP="00F830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слайд)</w:t>
      </w:r>
      <w:r w:rsidRPr="00F83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B53B10" w:rsidRPr="00F830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53B10" w:rsidRPr="00F8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реализации первого этапа практики мы провели наблюдение за воспитанниками во время занятий, игр, прогулки и тихого часа; педагог-психолог провёл графические методики «Кактус», «Рисунок семьи» для выявления личностных особенностей детей; также с ребятами </w:t>
      </w: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слайд)</w:t>
      </w:r>
      <w:r w:rsidRPr="00F83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3B10" w:rsidRPr="00F830D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проведена беседа с детьми о пользе труда для жизни человека и общества,</w:t>
      </w:r>
      <w:r w:rsidRPr="00F8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</w:t>
      </w: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слайд)</w:t>
      </w:r>
      <w:r w:rsidRPr="00F83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3B10" w:rsidRPr="00F8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демонстрация художественных фильмов и мультфильмов. </w:t>
      </w:r>
    </w:p>
    <w:p w:rsidR="00B53B10" w:rsidRPr="00F830DB" w:rsidRDefault="003B64B6" w:rsidP="00F830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</w:t>
      </w: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слайд)</w:t>
      </w:r>
      <w:r w:rsidRPr="00F83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B53B10" w:rsidRPr="00F830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53B10" w:rsidRPr="00F8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реализации первого этапа проекта с родителями было проведено анкетирование родителей о трудовом воспитании, </w:t>
      </w: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11</w:t>
      </w: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слайд)</w:t>
      </w:r>
      <w:r w:rsidRPr="00F83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3B10" w:rsidRPr="00F83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 по теме «Наши дети – в наших руках».</w:t>
      </w:r>
    </w:p>
    <w:p w:rsidR="00B53B10" w:rsidRPr="00F830DB" w:rsidRDefault="003B64B6" w:rsidP="00F830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слайд)</w:t>
      </w:r>
      <w:r w:rsidRPr="00F83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3B10" w:rsidRPr="00F83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педагогов было проведено также анкетирование.</w:t>
      </w:r>
    </w:p>
    <w:p w:rsidR="00B53B10" w:rsidRPr="00F830DB" w:rsidRDefault="003B64B6" w:rsidP="00F830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(</w:t>
      </w: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13</w:t>
      </w: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слайд)</w:t>
      </w:r>
      <w:r w:rsidRPr="00F83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3B10" w:rsidRPr="00F8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начала основной работы над проектом, мы провели анализ обстановки в группах детского сада, чтобы определить доступные ресурсы и недостатки, которые могли бы повлиять на реализацию нашего проекта. </w:t>
      </w: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14</w:t>
      </w: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слайд)</w:t>
      </w:r>
      <w:r w:rsidRPr="00F83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3B10" w:rsidRPr="00F8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обучения детей различным видам трудовой деятельности в каждой группе была создана специально разработанная предметно-развивающая среда, </w:t>
      </w: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15</w:t>
      </w: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слайд)</w:t>
      </w:r>
      <w:r w:rsidRPr="00F83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3B10" w:rsidRPr="00F8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включающая фартуки, </w:t>
      </w: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16</w:t>
      </w: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слайд)</w:t>
      </w:r>
      <w:r w:rsidRPr="00F83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3B10" w:rsidRPr="00F8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дидактические и сюжетно-ролевые игры, </w:t>
      </w: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17</w:t>
      </w: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слайд)</w:t>
      </w:r>
      <w:r w:rsidRPr="00F83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3B10" w:rsidRPr="00F8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наглядные материалы и </w:t>
      </w: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18</w:t>
      </w: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слайд)</w:t>
      </w:r>
      <w:r w:rsidRPr="00F83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3B10" w:rsidRPr="00F8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элементы. </w:t>
      </w:r>
    </w:p>
    <w:p w:rsidR="0017679D" w:rsidRPr="00F830DB" w:rsidRDefault="00B52B8D" w:rsidP="00F830DB">
      <w:pPr>
        <w:spacing w:after="24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(1</w:t>
      </w: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9-22</w:t>
      </w:r>
      <w:r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слайд)</w:t>
      </w:r>
      <w:r w:rsidR="00914B29" w:rsidRPr="00F830D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 </w:t>
      </w:r>
      <w:proofErr w:type="gramStart"/>
      <w:r w:rsidR="00775030" w:rsidRPr="00F830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proofErr w:type="gramEnd"/>
      <w:r w:rsidR="00775030" w:rsidRPr="00F830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нашем детском саду мы используем следующие ф</w:t>
      </w:r>
      <w:r w:rsidR="0017679D" w:rsidRPr="00F830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ормы взаимодействия ДОУ и семьи в трудовом воспитании</w:t>
      </w:r>
      <w:r w:rsidR="00F830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B52B8D" w:rsidRPr="00F830DB" w:rsidRDefault="00B52B8D" w:rsidP="00F830D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83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Родительские собрания и консультации, заседание </w:t>
      </w:r>
      <w:proofErr w:type="spellStart"/>
      <w:r w:rsidRPr="00F83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ДРКлуба</w:t>
      </w:r>
      <w:proofErr w:type="spellEnd"/>
    </w:p>
    <w:p w:rsidR="00B52B8D" w:rsidRPr="00F830DB" w:rsidRDefault="00B52B8D" w:rsidP="00F830DB">
      <w:pPr>
        <w:shd w:val="clear" w:color="auto" w:fill="FFFFFF"/>
        <w:spacing w:before="150" w:after="225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3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родительских собраниях и консультациях педагоги ДОУ могут обсуждать с родителями вопросы трудового воспитания, давать рекомендации по организации трудовых занятий дома, а также обмениваться опытом и идеями. Это позволяет родителям получить информацию о том, как лучше поддерживать и развивать трудовые навыки у своих детей.</w:t>
      </w:r>
    </w:p>
    <w:p w:rsidR="0017679D" w:rsidRPr="00F830DB" w:rsidRDefault="0017679D" w:rsidP="00F830D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F83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Совместные трудовые проекты</w:t>
      </w:r>
      <w:r w:rsidR="007F1E4D" w:rsidRPr="00F83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(«Огород на окне»</w:t>
      </w:r>
      <w:r w:rsidR="00775030" w:rsidRPr="00F83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  <w:r w:rsidR="00B52B8D" w:rsidRPr="00F83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B52B8D"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="00B52B8D"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23</w:t>
      </w:r>
      <w:r w:rsidR="00B52B8D"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слайд)</w:t>
      </w:r>
    </w:p>
    <w:p w:rsidR="0017679D" w:rsidRPr="00F830DB" w:rsidRDefault="0017679D" w:rsidP="00F830DB">
      <w:pPr>
        <w:shd w:val="clear" w:color="auto" w:fill="FFFFFF"/>
        <w:spacing w:before="150" w:after="225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3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 и семья могут совместно реализовывать трудовые проекты, которые способствуют развитию у детей навыков и умений. Например, организация семейного садоводства или создание совместного садового участка, где дети и их родители будут заниматься посадкой и уходом за растениями. Такие проекты помогают детям понять ценность труда, развивают ответственность и умение работать в команде.</w:t>
      </w:r>
    </w:p>
    <w:p w:rsidR="0017679D" w:rsidRPr="00F830DB" w:rsidRDefault="00775030" w:rsidP="00F830DB">
      <w:pPr>
        <w:shd w:val="clear" w:color="auto" w:fill="FFFFFF"/>
        <w:spacing w:before="100" w:beforeAutospacing="1" w:after="100" w:afterAutospacing="1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83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  <w:r w:rsidR="007F1E4D" w:rsidRPr="00F83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17679D" w:rsidRPr="00F83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Участие родителей в трудовых мероприятиях ДОУ</w:t>
      </w:r>
    </w:p>
    <w:p w:rsidR="00775030" w:rsidRPr="00F830DB" w:rsidRDefault="00775030" w:rsidP="00F830DB">
      <w:pPr>
        <w:shd w:val="clear" w:color="auto" w:fill="FFFFFF"/>
        <w:spacing w:before="100" w:beforeAutospacing="1" w:after="100" w:afterAutospacing="1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830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-Сезонные ярмарки</w:t>
      </w:r>
      <w:r w:rsidR="007F1E4D" w:rsidRPr="00F830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A1F64"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(2</w:t>
      </w:r>
      <w:r w:rsidR="000A1F64"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0A1F64" w:rsidRPr="00F8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слайд)</w:t>
      </w:r>
    </w:p>
    <w:p w:rsidR="00617A36" w:rsidRPr="00F830DB" w:rsidRDefault="00617A36" w:rsidP="00F830DB">
      <w:pPr>
        <w:shd w:val="clear" w:color="auto" w:fill="FFFFFF"/>
        <w:spacing w:before="100" w:beforeAutospacing="1" w:after="100" w:afterAutospacing="1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830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-Ранняя профориентация</w:t>
      </w:r>
      <w:r w:rsidRPr="00F830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83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(25-26 слайд)</w:t>
      </w:r>
    </w:p>
    <w:p w:rsidR="00617A36" w:rsidRPr="00F830DB" w:rsidRDefault="00617A36" w:rsidP="00F830DB">
      <w:pPr>
        <w:shd w:val="clear" w:color="auto" w:fill="FFFFFF"/>
        <w:spacing w:before="100" w:beforeAutospacing="1" w:after="100" w:afterAutospacing="1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830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-Мастер-классы от родителей </w:t>
      </w:r>
      <w:r w:rsidRPr="00F83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(27 слайд)</w:t>
      </w:r>
    </w:p>
    <w:p w:rsidR="00617A36" w:rsidRPr="00F830DB" w:rsidRDefault="00617A36" w:rsidP="00F830DB">
      <w:pPr>
        <w:shd w:val="clear" w:color="auto" w:fill="FFFFFF"/>
        <w:spacing w:before="100" w:beforeAutospacing="1" w:after="100" w:afterAutospacing="1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830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-Участие в различных акциях</w:t>
      </w:r>
      <w:r w:rsidRPr="00F830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83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(28</w:t>
      </w:r>
      <w:r w:rsidR="00F830DB" w:rsidRPr="00F83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-30</w:t>
      </w:r>
      <w:r w:rsidRPr="00F83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слайд)</w:t>
      </w:r>
    </w:p>
    <w:p w:rsidR="00617A36" w:rsidRPr="00F830DB" w:rsidRDefault="00617A36" w:rsidP="00F830DB">
      <w:pPr>
        <w:shd w:val="clear" w:color="auto" w:fill="FFFFFF"/>
        <w:spacing w:before="100" w:beforeAutospacing="1" w:after="100" w:afterAutospacing="1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830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-Участие в озеленении</w:t>
      </w:r>
      <w:r w:rsidRPr="00F830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83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r w:rsidR="00F830DB" w:rsidRPr="00F83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31</w:t>
      </w:r>
      <w:r w:rsidRPr="00F83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слайд)</w:t>
      </w:r>
    </w:p>
    <w:p w:rsidR="00775030" w:rsidRPr="00F830DB" w:rsidRDefault="00775030" w:rsidP="00F830DB">
      <w:pPr>
        <w:shd w:val="clear" w:color="auto" w:fill="FFFFFF"/>
        <w:spacing w:before="100" w:beforeAutospacing="1" w:after="100" w:afterAutospacing="1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830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-Постройки снежных городков</w:t>
      </w:r>
      <w:r w:rsidR="00617A36" w:rsidRPr="00F830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17A36" w:rsidRPr="00F83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(3</w:t>
      </w:r>
      <w:r w:rsidR="00F830DB" w:rsidRPr="00F83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617A36" w:rsidRPr="00F83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слайд)</w:t>
      </w:r>
    </w:p>
    <w:p w:rsidR="00775030" w:rsidRPr="00F830DB" w:rsidRDefault="00775030" w:rsidP="00F830DB">
      <w:pPr>
        <w:shd w:val="clear" w:color="auto" w:fill="FFFFFF"/>
        <w:spacing w:before="100" w:beforeAutospacing="1" w:after="100" w:afterAutospacing="1" w:line="36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830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-Дни самоуправления</w:t>
      </w:r>
      <w:r w:rsidR="00F830DB" w:rsidRPr="00F830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830DB" w:rsidRPr="00F83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(33 слайд)</w:t>
      </w:r>
    </w:p>
    <w:p w:rsidR="00B53B10" w:rsidRPr="00F830DB" w:rsidRDefault="00B53B10" w:rsidP="00F830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третьего этап</w:t>
      </w:r>
      <w:r w:rsidR="005A1B4A" w:rsidRPr="00F830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следующие мероприятия:</w:t>
      </w:r>
    </w:p>
    <w:p w:rsidR="00B53B10" w:rsidRPr="00F830DB" w:rsidRDefault="00B53B10" w:rsidP="00F830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Повторное анке</w:t>
      </w:r>
      <w:r w:rsidR="00F830DB" w:rsidRPr="00F8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тирование родителей и педагогов </w:t>
      </w:r>
      <w:r w:rsidR="00F830DB" w:rsidRPr="00F83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(34-35</w:t>
      </w:r>
      <w:r w:rsidR="00F830DB" w:rsidRPr="00F83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слайд)</w:t>
      </w:r>
    </w:p>
    <w:p w:rsidR="00B53B10" w:rsidRPr="00F830DB" w:rsidRDefault="00B53B10" w:rsidP="00F830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Беседа с родителями с целью выявления изменений произошедших в поведении старших дошкольников.</w:t>
      </w:r>
    </w:p>
    <w:p w:rsidR="00B53B10" w:rsidRPr="00F830DB" w:rsidRDefault="00B53B10" w:rsidP="00F830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D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Повторная диагностика с целью выявления снижения уровня агрессии, гиперактивности и замкнутости (диагнос</w:t>
      </w:r>
      <w:r w:rsidR="00F830DB" w:rsidRPr="00F8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тика «Несуществующее животное») </w:t>
      </w:r>
      <w:r w:rsidR="00F830DB" w:rsidRPr="00F83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(3</w:t>
      </w:r>
      <w:r w:rsidR="00F830DB" w:rsidRPr="00F83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6-38</w:t>
      </w:r>
      <w:r w:rsidR="00F830DB" w:rsidRPr="00F83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слайд)</w:t>
      </w:r>
    </w:p>
    <w:p w:rsidR="00B53B10" w:rsidRPr="00F830DB" w:rsidRDefault="00B53B10" w:rsidP="00F830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DB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Сопоставление результатов, анализ работы и выявление эффективности данной программы.</w:t>
      </w:r>
    </w:p>
    <w:p w:rsidR="00B53B10" w:rsidRPr="00F830DB" w:rsidRDefault="00B53B10" w:rsidP="00F830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цели проекта использовались следующие </w:t>
      </w:r>
      <w:r w:rsidRPr="00F830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формы работы:</w:t>
      </w:r>
      <w:r w:rsidRPr="00F830D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830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работа, беседы, мини-лекции, родительские собрания, творческие задания, а также проведение первичной и повторной диагностики.</w:t>
      </w:r>
    </w:p>
    <w:p w:rsidR="00B53B10" w:rsidRPr="00F830DB" w:rsidRDefault="00B53B10" w:rsidP="00F830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30DB" w:rsidRPr="00F83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(3</w:t>
      </w:r>
      <w:r w:rsidR="00F830DB" w:rsidRPr="00F83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</w:t>
      </w:r>
      <w:r w:rsidR="00F830DB" w:rsidRPr="00F83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слайд)</w:t>
      </w:r>
      <w:r w:rsidR="00F830DB" w:rsidRPr="00F83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83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в представляемой практике результаты:</w:t>
      </w:r>
    </w:p>
    <w:p w:rsidR="00B53B10" w:rsidRPr="00F830DB" w:rsidRDefault="00B53B10" w:rsidP="00F830DB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Обнаруживается уменьшение уровня агрессии и гиперактивности, и улучшение взаимоотношений среди детей в коллективе, что проявляется в уважении к старшим и их усилиям;</w:t>
      </w:r>
    </w:p>
    <w:p w:rsidR="00B53B10" w:rsidRPr="00F830DB" w:rsidRDefault="00B53B10" w:rsidP="00F830DB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активно участвуют в совместной деятельности с детьми как в до</w:t>
      </w:r>
      <w:r w:rsidR="00F830D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школьном учреждении, так и дома</w:t>
      </w:r>
      <w:r w:rsidRPr="00F830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3B10" w:rsidRPr="00F830DB" w:rsidRDefault="00B53B10" w:rsidP="00F830DB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овладели навыком снижения физического напряжения путем выполнения трудовых задач; </w:t>
      </w:r>
    </w:p>
    <w:p w:rsidR="00B53B10" w:rsidRPr="00F830DB" w:rsidRDefault="00B53B10" w:rsidP="00F830DB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0DB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появилась адекватная оценка к требованиям взрослого (понимание и принятие общепринятых норм).</w:t>
      </w:r>
    </w:p>
    <w:p w:rsidR="00B53B10" w:rsidRPr="00F830DB" w:rsidRDefault="00F830DB" w:rsidP="00F830D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3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r w:rsidRPr="00F83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40</w:t>
      </w:r>
      <w:r w:rsidRPr="00F83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слайд)</w:t>
      </w:r>
      <w:r w:rsidRPr="00F83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83FC5" w:rsidRPr="00F830DB">
        <w:rPr>
          <w:rFonts w:ascii="Times New Roman" w:eastAsia="Calibri" w:hAnsi="Times New Roman" w:cs="Times New Roman"/>
          <w:sz w:val="28"/>
          <w:szCs w:val="28"/>
        </w:rPr>
        <w:t xml:space="preserve">Взаимодействие ДОУ и семьи в трудовом воспитании детей младшего дошкольного возраста играет важную роль в формировании у детей навыков и ценностей, связанных с трудом. ДОУ выполняет функцию организации и проведения разнообразных трудовых занятий, а семья поддерживает и продолжает эту работу дома. Взаимодействие между ДОУ и семьей основано на принципах </w:t>
      </w:r>
      <w:r w:rsidR="00583FC5" w:rsidRPr="00F830DB">
        <w:rPr>
          <w:rFonts w:ascii="Times New Roman" w:eastAsia="Calibri" w:hAnsi="Times New Roman" w:cs="Times New Roman"/>
          <w:sz w:val="28"/>
          <w:szCs w:val="28"/>
        </w:rPr>
        <w:lastRenderedPageBreak/>
        <w:t>взаимопонимания, доверия и сотрудничества. Различные формы взаимодействия, такие как родительские собрания, консультации, совместные мероприятия, способствуют эффективному взаимодействию и достижению общих целей. Однако, возникают и проблемы, такие как недостаточная активность родителей или различия в подходах к трудовому воспитанию. Для их решения необходимо усиление коммуникации и взаимодействия между ДОУ и семьей, а также обмен опытом и информацией. В целом, взаимодействие ДОУ и семьи в трудовом воспитании имеет множество преимуществ и способствует полноценному развитию детей.</w:t>
      </w:r>
    </w:p>
    <w:sectPr w:rsidR="00B53B10" w:rsidRPr="00F830DB" w:rsidSect="0011571C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3804"/>
    <w:multiLevelType w:val="hybridMultilevel"/>
    <w:tmpl w:val="F082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40E59"/>
    <w:multiLevelType w:val="multilevel"/>
    <w:tmpl w:val="6160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3604F4"/>
    <w:multiLevelType w:val="hybridMultilevel"/>
    <w:tmpl w:val="6BDE8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D6F0A"/>
    <w:multiLevelType w:val="hybridMultilevel"/>
    <w:tmpl w:val="6BDE8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4F"/>
    <w:rsid w:val="000A1F64"/>
    <w:rsid w:val="0011571C"/>
    <w:rsid w:val="0017679D"/>
    <w:rsid w:val="0033584A"/>
    <w:rsid w:val="003B64B6"/>
    <w:rsid w:val="00583FC5"/>
    <w:rsid w:val="005A1B4A"/>
    <w:rsid w:val="00617A36"/>
    <w:rsid w:val="0066544F"/>
    <w:rsid w:val="00775030"/>
    <w:rsid w:val="007F1E4D"/>
    <w:rsid w:val="0084681C"/>
    <w:rsid w:val="008C58E3"/>
    <w:rsid w:val="00914B29"/>
    <w:rsid w:val="00927AF4"/>
    <w:rsid w:val="00A96728"/>
    <w:rsid w:val="00B3260B"/>
    <w:rsid w:val="00B52B8D"/>
    <w:rsid w:val="00B53B10"/>
    <w:rsid w:val="00B600ED"/>
    <w:rsid w:val="00D6737E"/>
    <w:rsid w:val="00E84E24"/>
    <w:rsid w:val="00F830DB"/>
    <w:rsid w:val="00FE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8220"/>
  <w15:docId w15:val="{0578DF82-D04F-4315-B2AD-40B8D969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B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14B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7F1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6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</dc:creator>
  <cp:lastModifiedBy>Яна Виталёва</cp:lastModifiedBy>
  <cp:revision>12</cp:revision>
  <dcterms:created xsi:type="dcterms:W3CDTF">2024-02-28T09:25:00Z</dcterms:created>
  <dcterms:modified xsi:type="dcterms:W3CDTF">2024-03-11T03:30:00Z</dcterms:modified>
</cp:coreProperties>
</file>